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附件1：严重不良事件报告表（CTI-C-004.17-A01-V1.0）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严重不良事件报告表</w:t>
      </w:r>
      <w:r>
        <w:rPr>
          <w:rFonts w:ascii="Times New Roman" w:hAnsi="Times New Roman" w:eastAsia="楷体_GB2312"/>
          <w:b/>
          <w:bCs/>
          <w:kern w:val="0"/>
          <w:sz w:val="24"/>
        </w:rPr>
        <w:t>（SAE）</w:t>
      </w:r>
    </w:p>
    <w:p>
      <w:pPr>
        <w:widowControl/>
        <w:spacing w:line="30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新药临床研究批准文号：</w:t>
      </w:r>
      <w:r>
        <w:rPr>
          <w:rFonts w:ascii="Times New Roman" w:hAnsi="Times New Roman" w:eastAsia="仿宋_GB2312"/>
          <w:kern w:val="0"/>
          <w:szCs w:val="21"/>
        </w:rPr>
        <w:t xml:space="preserve">                                   </w:t>
      </w:r>
      <w:r>
        <w:rPr>
          <w:rFonts w:ascii="Times New Roman" w:hAnsi="Times New Roman"/>
          <w:kern w:val="0"/>
          <w:szCs w:val="21"/>
        </w:rPr>
        <w:t>编号：</w:t>
      </w:r>
    </w:p>
    <w:tbl>
      <w:tblPr>
        <w:tblStyle w:val="8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08"/>
        <w:gridCol w:w="622"/>
        <w:gridCol w:w="655"/>
        <w:gridCol w:w="1026"/>
        <w:gridCol w:w="724"/>
        <w:gridCol w:w="924"/>
        <w:gridCol w:w="16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报告类型</w:t>
            </w:r>
          </w:p>
        </w:tc>
        <w:tc>
          <w:tcPr>
            <w:tcW w:w="39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首次报告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随访报告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总结报告</w:t>
            </w:r>
          </w:p>
        </w:tc>
        <w:tc>
          <w:tcPr>
            <w:tcW w:w="32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报告时间：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医疗机构及专业名称</w:t>
            </w:r>
          </w:p>
        </w:tc>
        <w:tc>
          <w:tcPr>
            <w:tcW w:w="39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电话</w:t>
            </w:r>
          </w:p>
        </w:tc>
        <w:tc>
          <w:tcPr>
            <w:tcW w:w="25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申报单位名称</w:t>
            </w:r>
          </w:p>
        </w:tc>
        <w:tc>
          <w:tcPr>
            <w:tcW w:w="39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电话</w:t>
            </w:r>
          </w:p>
        </w:tc>
        <w:tc>
          <w:tcPr>
            <w:tcW w:w="25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试验用药品名称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中文名称：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英文名称：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药物类别</w:t>
            </w:r>
          </w:p>
        </w:tc>
        <w:tc>
          <w:tcPr>
            <w:tcW w:w="55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中药    </w:t>
            </w:r>
            <w:r>
              <w:rPr>
                <w:rFonts w:ascii="Times New Roman" w:hAnsi="Times New Roman"/>
                <w:spacing w:val="-3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化学药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新生物制品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放射性药  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进口药  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其他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第     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临床研究分期</w:t>
            </w:r>
          </w:p>
        </w:tc>
        <w:tc>
          <w:tcPr>
            <w:tcW w:w="55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I期 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II期     </w:t>
            </w:r>
            <w:r>
              <w:rPr>
                <w:rFonts w:ascii="Times New Roman" w:hAnsi="Times New Roman"/>
                <w:spacing w:val="-3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III 期  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IV期    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生物等效性试验  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临床验证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剂型: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受试者情况</w:t>
            </w:r>
          </w:p>
        </w:tc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姓名缩写:</w:t>
            </w:r>
          </w:p>
        </w:tc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性别:</w:t>
            </w: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出生年月: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疾病诊断：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SAE情况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导致住院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延长住院时间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伤残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功能障碍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导致先天畸形  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危及生命或死亡  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8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SAE发生时间：            年    月   日</w:t>
            </w:r>
          </w:p>
        </w:tc>
        <w:tc>
          <w:tcPr>
            <w:tcW w:w="49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SAE严重程度: 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轻度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中度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对试验用药采取的措施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继续用药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减小剂量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药物暂停后又恢复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停用药物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SAE转归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症状消失（后遗症  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有  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无）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症状持续    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死亡（死亡时间： 年   月 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SAE与试验药的关系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肯定有关  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可能有关  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可能无关  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无关  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无法判定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揭盲情况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未揭盲  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已揭盲（揭盲时间：         年      月      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SAE报道情况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国内：  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有 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无 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不详 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国外：  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有 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无     </w:t>
            </w:r>
            <w:r>
              <w:rPr>
                <w:rFonts w:ascii="Times New Roman" w:hAnsi="Times New Roman" w:eastAsia="仿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不详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79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SAE发生及处理的详细情况：</w:t>
            </w:r>
          </w:p>
        </w:tc>
      </w:tr>
    </w:tbl>
    <w:p>
      <w:pPr>
        <w:widowControl/>
        <w:spacing w:before="156" w:beforeLines="50" w:line="300" w:lineRule="auto"/>
        <w:jc w:val="left"/>
        <w:rPr>
          <w:rFonts w:ascii="Times New Roman" w:hAnsi="Times New Roman"/>
          <w:kern w:val="0"/>
          <w:szCs w:val="21"/>
          <w:u w:val="single"/>
        </w:rPr>
      </w:pPr>
      <w:r>
        <w:rPr>
          <w:rFonts w:ascii="Times New Roman" w:hAnsi="Times New Roman"/>
          <w:kern w:val="0"/>
          <w:szCs w:val="21"/>
        </w:rPr>
        <w:t>报告单位名称：</w:t>
      </w:r>
      <w:r>
        <w:rPr>
          <w:rFonts w:ascii="Times New Roman" w:hAnsi="Times New Roman"/>
          <w:kern w:val="0"/>
          <w:szCs w:val="21"/>
          <w:u w:val="single"/>
        </w:rPr>
        <w:t xml:space="preserve">                                                                  </w:t>
      </w:r>
    </w:p>
    <w:p>
      <w:pPr>
        <w:widowControl/>
        <w:spacing w:before="156" w:beforeLines="50" w:line="300" w:lineRule="auto"/>
        <w:jc w:val="left"/>
        <w:rPr>
          <w:rFonts w:ascii="Times New Roman" w:hAnsi="Times New Roman"/>
          <w:kern w:val="0"/>
          <w:szCs w:val="21"/>
          <w:u w:val="single"/>
        </w:rPr>
      </w:pPr>
      <w:r>
        <w:rPr>
          <w:rFonts w:ascii="Times New Roman" w:hAnsi="Times New Roman"/>
          <w:kern w:val="0"/>
          <w:szCs w:val="21"/>
        </w:rPr>
        <w:t>报告人职务/职称：</w:t>
      </w:r>
      <w:r>
        <w:rPr>
          <w:rFonts w:ascii="Times New Roman" w:hAnsi="Times New Roman"/>
          <w:kern w:val="0"/>
          <w:szCs w:val="21"/>
          <w:u w:val="single"/>
        </w:rPr>
        <w:t xml:space="preserve">                       </w:t>
      </w:r>
    </w:p>
    <w:p>
      <w:pPr>
        <w:widowControl/>
        <w:spacing w:before="156" w:beforeLines="50" w:line="300" w:lineRule="auto"/>
        <w:jc w:val="left"/>
      </w:pPr>
      <w:r>
        <w:rPr>
          <w:rFonts w:ascii="Times New Roman" w:hAnsi="Times New Roman"/>
          <w:kern w:val="0"/>
          <w:szCs w:val="21"/>
        </w:rPr>
        <w:t>报告人签名：</w:t>
      </w:r>
      <w:r>
        <w:rPr>
          <w:rFonts w:ascii="Times New Roman" w:hAnsi="Times New Roman"/>
          <w:kern w:val="0"/>
          <w:szCs w:val="21"/>
          <w:u w:val="single"/>
        </w:rPr>
        <w:t xml:space="preserve">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drawing>
        <wp:inline distT="0" distB="0" distL="114300" distR="114300">
          <wp:extent cx="682625" cy="682625"/>
          <wp:effectExtent l="0" t="0" r="3175" b="3175"/>
          <wp:docPr id="3" name="图片 1" descr="67c1d563f4a2095f45af1ed20c02a0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67c1d563f4a2095f45af1ed20c02a0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>
      <w:rPr>
        <w:rFonts w:hint="eastAsia"/>
      </w:rPr>
      <w:t xml:space="preserve">                   </w:t>
    </w:r>
    <w:r>
      <w:rPr>
        <w:rFonts w:hint="eastAsia"/>
        <w:lang w:val="en-US" w:eastAsia="zh-CN"/>
      </w:rPr>
      <w:t xml:space="preserve">                                </w:t>
    </w:r>
    <w:r>
      <w:rPr>
        <w:rFonts w:hint="eastAsia"/>
      </w:rPr>
      <w:t xml:space="preserve">  机构文档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D78D2"/>
    <w:multiLevelType w:val="singleLevel"/>
    <w:tmpl w:val="58ED78D2"/>
    <w:lvl w:ilvl="0" w:tentative="0">
      <w:start w:val="1"/>
      <w:numFmt w:val="decimal"/>
      <w:pStyle w:val="2"/>
      <w:suff w:val="nothing"/>
      <w:lvlText w:val="%1."/>
      <w:lvlJc w:val="left"/>
      <w:pPr>
        <w:ind w:left="0" w:firstLine="0"/>
      </w:pPr>
      <w:rPr>
        <w:rFonts w:hint="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yNzg4ODdiZDgwMTEzY2Y4ZWRhMTdlNGNlNDg4MWEifQ=="/>
  </w:docVars>
  <w:rsids>
    <w:rsidRoot w:val="001D41EF"/>
    <w:rsid w:val="000078C7"/>
    <w:rsid w:val="0002202B"/>
    <w:rsid w:val="00163D10"/>
    <w:rsid w:val="001D41EF"/>
    <w:rsid w:val="003329E2"/>
    <w:rsid w:val="004738F3"/>
    <w:rsid w:val="00A33F81"/>
    <w:rsid w:val="00A36DFB"/>
    <w:rsid w:val="00A7256B"/>
    <w:rsid w:val="00BA05D8"/>
    <w:rsid w:val="00CA3BFA"/>
    <w:rsid w:val="00CC5CC4"/>
    <w:rsid w:val="00E24CCE"/>
    <w:rsid w:val="0A0E0632"/>
    <w:rsid w:val="22B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0"/>
    <w:pPr>
      <w:numPr>
        <w:ilvl w:val="0"/>
        <w:numId w:val="1"/>
      </w:numPr>
      <w:spacing w:before="0" w:after="0" w:line="360" w:lineRule="auto"/>
      <w:outlineLvl w:val="0"/>
    </w:pPr>
    <w:rPr>
      <w:rFonts w:ascii="Times New Roman" w:hAnsi="宋体" w:eastAsia="宋体" w:cs="Times New Roman"/>
      <w:sz w:val="24"/>
      <w:szCs w:val="24"/>
      <w:lang w:val="zh-CN" w:eastAsia="zh-CN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7"/>
    <w:qFormat/>
    <w:uiPriority w:val="0"/>
    <w:rPr>
      <w:rFonts w:ascii="宋体" w:hAnsi="Courier New"/>
      <w:sz w:val="20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1 字符"/>
    <w:basedOn w:val="9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1 字符1"/>
    <w:link w:val="2"/>
    <w:qFormat/>
    <w:locked/>
    <w:uiPriority w:val="0"/>
    <w:rPr>
      <w:rFonts w:ascii="Times New Roman" w:hAnsi="宋体" w:eastAsia="宋体" w:cs="Times New Roman"/>
      <w:b/>
      <w:bCs/>
      <w:sz w:val="24"/>
      <w:szCs w:val="24"/>
      <w:lang w:val="zh-CN" w:eastAsia="zh-CN"/>
    </w:rPr>
  </w:style>
  <w:style w:type="character" w:customStyle="1" w:styleId="14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纯文本 字符1"/>
    <w:link w:val="4"/>
    <w:qFormat/>
    <w:locked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8">
    <w:name w:val="纯文本 字符"/>
    <w:basedOn w:val="9"/>
    <w:semiHidden/>
    <w:qFormat/>
    <w:uiPriority w:val="99"/>
    <w:rPr>
      <w:rFonts w:hAnsi="Courier New" w:cs="Courier New" w:asciiTheme="minorEastAsi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478</Characters>
  <Lines>6</Lines>
  <Paragraphs>1</Paragraphs>
  <TotalTime>0</TotalTime>
  <ScaleCrop>false</ScaleCrop>
  <LinksUpToDate>false</LinksUpToDate>
  <CharactersWithSpaces>836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2019-10-22T04:09:00Z</dcterms:created>
  <dc:creator>梦迪 王</dc:creator>
  <cp:lastModifiedBy>王梦迪</cp:lastModifiedBy>
  <dcterms:modified xsi:type="dcterms:W3CDTF">2023-10-10T02:58:30Z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55020053561242DF917AD213D1814238</vt:lpwstr>
  </property>
</Properties>
</file>